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D4E0" w14:textId="77777777" w:rsidR="00F1731E" w:rsidRDefault="00F1731E" w:rsidP="00D11DA4">
      <w:pPr>
        <w:jc w:val="center"/>
        <w:rPr>
          <w:b/>
          <w:bCs/>
          <w:sz w:val="28"/>
          <w:szCs w:val="28"/>
          <w:lang w:val="sk-SK"/>
        </w:rPr>
      </w:pPr>
    </w:p>
    <w:p w14:paraId="213BD7AE" w14:textId="77777777" w:rsidR="00F1731E" w:rsidRDefault="00F1731E" w:rsidP="00D11DA4">
      <w:pPr>
        <w:jc w:val="center"/>
        <w:rPr>
          <w:b/>
          <w:bCs/>
          <w:sz w:val="28"/>
          <w:szCs w:val="28"/>
          <w:lang w:val="sk-SK"/>
        </w:rPr>
      </w:pPr>
    </w:p>
    <w:p w14:paraId="6885EC8A" w14:textId="0250AA12" w:rsidR="00F1731E" w:rsidRDefault="00F1731E" w:rsidP="00D11DA4">
      <w:pPr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Príloha č.1 Špecifikácia zákazky</w:t>
      </w:r>
    </w:p>
    <w:p w14:paraId="76592747" w14:textId="77777777" w:rsidR="00F1731E" w:rsidRDefault="00F1731E" w:rsidP="00D11DA4">
      <w:pPr>
        <w:jc w:val="center"/>
        <w:rPr>
          <w:b/>
          <w:bCs/>
          <w:sz w:val="28"/>
          <w:szCs w:val="28"/>
          <w:lang w:val="sk-SK"/>
        </w:rPr>
      </w:pPr>
    </w:p>
    <w:p w14:paraId="56B8A856" w14:textId="74D04E4F" w:rsidR="00D11DA4" w:rsidRDefault="00D11DA4" w:rsidP="00D11DA4">
      <w:pPr>
        <w:jc w:val="center"/>
        <w:rPr>
          <w:b/>
          <w:bCs/>
          <w:sz w:val="28"/>
          <w:szCs w:val="28"/>
          <w:lang w:val="sk-SK"/>
        </w:rPr>
      </w:pPr>
      <w:r w:rsidRPr="006B1FAD">
        <w:rPr>
          <w:b/>
          <w:bCs/>
          <w:noProof/>
          <w:sz w:val="28"/>
          <w:szCs w:val="28"/>
          <w:lang w:val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C5D4316" wp14:editId="20E39DA7">
                <wp:simplePos x="0" y="0"/>
                <wp:positionH relativeFrom="page">
                  <wp:posOffset>1371600</wp:posOffset>
                </wp:positionH>
                <wp:positionV relativeFrom="page">
                  <wp:posOffset>1645920</wp:posOffset>
                </wp:positionV>
                <wp:extent cx="5577840" cy="0"/>
                <wp:effectExtent l="9525" t="7620" r="13335" b="11430"/>
                <wp:wrapNone/>
                <wp:docPr id="1" name="Rovná spojnic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7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50EB6" id="Rovná spojnic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8pt,129.6pt" to="547.2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" o:allowincell="f">
                <w10:wrap anchorx="page" anchory="page"/>
              </v:line>
            </w:pict>
          </mc:Fallback>
        </mc:AlternateContent>
      </w:r>
      <w:r w:rsidRPr="006B1FAD">
        <w:rPr>
          <w:b/>
          <w:bCs/>
          <w:sz w:val="28"/>
          <w:szCs w:val="28"/>
          <w:lang w:val="sk-SK"/>
        </w:rPr>
        <w:t xml:space="preserve">Cenová ponuka podľa špecifikácie na asfaltérske práce </w:t>
      </w:r>
      <w:r>
        <w:rPr>
          <w:b/>
          <w:bCs/>
          <w:sz w:val="28"/>
          <w:szCs w:val="28"/>
          <w:lang w:val="sk-SK"/>
        </w:rPr>
        <w:t>– rekonštrukcia chodníka</w:t>
      </w:r>
      <w:r w:rsidRPr="006B1FAD">
        <w:rPr>
          <w:b/>
          <w:bCs/>
          <w:sz w:val="28"/>
          <w:szCs w:val="28"/>
          <w:lang w:val="sk-SK"/>
        </w:rPr>
        <w:t xml:space="preserve"> v meste Rajecké Teplice </w:t>
      </w:r>
      <w:r>
        <w:rPr>
          <w:b/>
          <w:bCs/>
          <w:sz w:val="28"/>
          <w:szCs w:val="28"/>
          <w:lang w:val="sk-SK"/>
        </w:rPr>
        <w:t>na Ulici Lúčky.</w:t>
      </w:r>
    </w:p>
    <w:p w14:paraId="6EABF9C5" w14:textId="5699F11A" w:rsidR="00D11DA4" w:rsidRDefault="00D11DA4" w:rsidP="00D11DA4">
      <w:pPr>
        <w:jc w:val="center"/>
        <w:rPr>
          <w:b/>
          <w:bCs/>
          <w:sz w:val="28"/>
          <w:szCs w:val="28"/>
          <w:lang w:val="sk-SK"/>
        </w:rPr>
      </w:pPr>
    </w:p>
    <w:p w14:paraId="6AC35A12" w14:textId="77777777" w:rsidR="00D11DA4" w:rsidRPr="008F02B1" w:rsidRDefault="00D11DA4" w:rsidP="00D11DA4">
      <w:pPr>
        <w:jc w:val="center"/>
        <w:rPr>
          <w:b/>
          <w:bCs/>
          <w:sz w:val="24"/>
          <w:szCs w:val="24"/>
          <w:lang w:val="sk-SK"/>
        </w:rPr>
      </w:pPr>
    </w:p>
    <w:tbl>
      <w:tblPr>
        <w:tblW w:w="0" w:type="auto"/>
        <w:tblInd w:w="2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3"/>
        <w:gridCol w:w="2955"/>
        <w:gridCol w:w="721"/>
        <w:gridCol w:w="1714"/>
        <w:gridCol w:w="1459"/>
        <w:gridCol w:w="1410"/>
      </w:tblGrid>
      <w:tr w:rsidR="003B4727" w:rsidRPr="00846412" w14:paraId="63C4B545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CA08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P</w:t>
            </w:r>
            <w:r w:rsidRPr="00846412">
              <w:rPr>
                <w:b/>
                <w:bCs/>
                <w:lang w:val="sk-SK"/>
              </w:rPr>
              <w:t>.č.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3FC5" w14:textId="77777777" w:rsidR="00D11DA4" w:rsidRPr="00846412" w:rsidRDefault="00D11DA4" w:rsidP="009F14CE">
            <w:pPr>
              <w:ind w:left="-992" w:firstLine="992"/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N</w:t>
            </w:r>
            <w:r w:rsidRPr="00846412">
              <w:rPr>
                <w:b/>
                <w:bCs/>
                <w:lang w:val="sk-SK"/>
              </w:rPr>
              <w:t>ázov položky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1825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m</w:t>
            </w:r>
            <w:r w:rsidRPr="00846412">
              <w:rPr>
                <w:b/>
                <w:bCs/>
                <w:lang w:val="sk-SK"/>
              </w:rPr>
              <w:t>.j.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2A65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v</w:t>
            </w:r>
            <w:r w:rsidRPr="00846412">
              <w:rPr>
                <w:b/>
                <w:bCs/>
                <w:lang w:val="sk-SK"/>
              </w:rPr>
              <w:t>ýmera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2E59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J</w:t>
            </w:r>
            <w:r w:rsidRPr="00846412">
              <w:rPr>
                <w:b/>
                <w:bCs/>
                <w:lang w:val="sk-SK"/>
              </w:rPr>
              <w:t>ed.cena v €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D504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>C</w:t>
            </w:r>
            <w:r w:rsidRPr="00846412">
              <w:rPr>
                <w:b/>
                <w:bCs/>
                <w:lang w:val="sk-SK"/>
              </w:rPr>
              <w:t>ena spolu v €</w:t>
            </w:r>
          </w:p>
        </w:tc>
      </w:tr>
      <w:tr w:rsidR="003B4727" w:rsidRPr="00846412" w14:paraId="73D45FA9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0876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5C08" w14:textId="41212B81" w:rsidR="00D11DA4" w:rsidRPr="00846412" w:rsidRDefault="00D11DA4" w:rsidP="009F14CE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 xml:space="preserve">Trhanie živičných vrstiev do 50 mm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451F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822A" w14:textId="166E2889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t>1048,00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6AA4" w14:textId="1B15BB61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BFD6" w14:textId="2BC24724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  <w:tr w:rsidR="003B4727" w:rsidRPr="00846412" w14:paraId="70DD22E8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DE51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 w:rsidRPr="00846412">
              <w:rPr>
                <w:sz w:val="24"/>
                <w:szCs w:val="24"/>
                <w:lang w:val="sk-SK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9015" w14:textId="54744A30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Vyrovnávacia vrstva do hr. 50 mm AC 11L tr.II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5A7C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0D40" w14:textId="642A5A2B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t>1048,00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5805" w14:textId="3302231B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96C0" w14:textId="0DF2B478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  <w:tr w:rsidR="003B4727" w:rsidRPr="00846412" w14:paraId="7315439B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1258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3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A1BE" w14:textId="5447604F" w:rsidR="00D11DA4" w:rsidRPr="00846412" w:rsidRDefault="003B4727" w:rsidP="009F14CE">
            <w:pPr>
              <w:jc w:val="left"/>
              <w:rPr>
                <w:sz w:val="24"/>
                <w:szCs w:val="24"/>
                <w:lang w:val="sk-SK"/>
              </w:rPr>
            </w:pPr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Pokládka AC 8 O tr. 2 hr.</w:t>
            </w: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</w:rPr>
              <w:t xml:space="preserve">    </w:t>
            </w:r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50</w:t>
            </w: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111D3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mm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E5E5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CF0" w14:textId="52894AB1" w:rsidR="00D11DA4" w:rsidRPr="00846412" w:rsidRDefault="003B4727" w:rsidP="009F14CE">
            <w:pPr>
              <w:rPr>
                <w:sz w:val="24"/>
                <w:szCs w:val="24"/>
                <w:lang w:val="sk-SK"/>
              </w:rPr>
            </w:pPr>
            <w:r>
              <w:t>10408,00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8640" w14:textId="2DD4549C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0E88" w14:textId="74098F88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  <w:tr w:rsidR="003B4727" w:rsidRPr="00846412" w14:paraId="381D5892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8719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4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923C" w14:textId="1FEC8D00" w:rsidR="00D11DA4" w:rsidRPr="003B4727" w:rsidRDefault="003B4727" w:rsidP="009F14CE">
            <w:pPr>
              <w:pStyle w:val="Style4"/>
              <w:widowControl/>
              <w:spacing w:line="288" w:lineRule="exact"/>
              <w:ind w:left="10" w:hanging="10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3B4727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Rozbíjanie betónových podkladov do hr. 100mm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04ED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 w:rsidRPr="00F1002B">
              <w:rPr>
                <w:sz w:val="24"/>
                <w:szCs w:val="24"/>
                <w:lang w:val="sk-SK"/>
              </w:rPr>
              <w:t>m2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DEFA" w14:textId="2C649E34" w:rsidR="00D11DA4" w:rsidRPr="00846412" w:rsidRDefault="003B4727" w:rsidP="009F14CE">
            <w:pPr>
              <w:rPr>
                <w:sz w:val="24"/>
                <w:szCs w:val="24"/>
                <w:lang w:val="sk-SK"/>
              </w:rPr>
            </w:pPr>
            <w:r>
              <w:t>6</w:t>
            </w:r>
            <w:r w:rsidR="00D11DA4">
              <w:t>0</w:t>
            </w:r>
            <w:r>
              <w:t>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DF5B" w14:textId="4069073B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8B4A" w14:textId="45BEB66B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  <w:tr w:rsidR="003B4727" w:rsidRPr="00846412" w14:paraId="70BAC55C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A5D7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5</w:t>
            </w:r>
            <w:r w:rsidRPr="00846412">
              <w:rPr>
                <w:sz w:val="24"/>
                <w:szCs w:val="24"/>
                <w:lang w:val="sk-SK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09E9" w14:textId="00A6F191" w:rsidR="00D11DA4" w:rsidRPr="00846412" w:rsidRDefault="003B4727" w:rsidP="009F14CE">
            <w:pPr>
              <w:jc w:val="left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O</w:t>
            </w:r>
            <w:r w:rsidR="00D11DA4">
              <w:rPr>
                <w:sz w:val="24"/>
                <w:szCs w:val="24"/>
                <w:lang w:val="sk-SK"/>
              </w:rPr>
              <w:t>dvoz</w:t>
            </w:r>
            <w:r>
              <w:rPr>
                <w:sz w:val="24"/>
                <w:szCs w:val="24"/>
                <w:lang w:val="sk-SK"/>
              </w:rPr>
              <w:t xml:space="preserve"> sute na skládku s </w:t>
            </w:r>
            <w:r w:rsidR="00D11DA4">
              <w:rPr>
                <w:sz w:val="24"/>
                <w:szCs w:val="24"/>
                <w:lang w:val="sk-SK"/>
              </w:rPr>
              <w:t>likvidáci</w:t>
            </w:r>
            <w:r>
              <w:rPr>
                <w:sz w:val="24"/>
                <w:szCs w:val="24"/>
                <w:lang w:val="sk-SK"/>
              </w:rPr>
              <w:t>ou sute</w:t>
            </w:r>
            <w:r w:rsidR="00D11DA4">
              <w:rPr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238F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FEC9" w14:textId="2884D579" w:rsidR="00D11DA4" w:rsidRPr="00846412" w:rsidRDefault="003B4727" w:rsidP="009F14CE">
            <w:pPr>
              <w:rPr>
                <w:sz w:val="24"/>
                <w:szCs w:val="24"/>
                <w:lang w:val="sk-SK"/>
              </w:rPr>
            </w:pPr>
            <w:r>
              <w:t>13</w:t>
            </w:r>
            <w:r w:rsidR="00D11DA4" w:rsidRPr="005C68F9">
              <w:t>1</w:t>
            </w:r>
            <w:r>
              <w:t>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5D0D" w14:textId="6F89B158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BBA0" w14:textId="10657ADA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  <w:tr w:rsidR="003B4727" w:rsidRPr="00846412" w14:paraId="38AE9668" w14:textId="77777777" w:rsidTr="009F14C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4B44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3875" w14:textId="77777777" w:rsidR="00D11DA4" w:rsidRPr="00846412" w:rsidRDefault="00D11DA4" w:rsidP="009F14CE">
            <w:pPr>
              <w:rPr>
                <w:b/>
                <w:bCs/>
                <w:sz w:val="24"/>
                <w:szCs w:val="24"/>
                <w:lang w:val="sk-SK"/>
              </w:rPr>
            </w:pP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SPOLU </w:t>
            </w:r>
            <w:r>
              <w:rPr>
                <w:b/>
                <w:bCs/>
                <w:sz w:val="24"/>
                <w:szCs w:val="24"/>
                <w:lang w:val="sk-SK"/>
              </w:rPr>
              <w:t>bez</w:t>
            </w:r>
            <w:r w:rsidRPr="00846412">
              <w:rPr>
                <w:b/>
                <w:bCs/>
                <w:sz w:val="24"/>
                <w:szCs w:val="24"/>
                <w:lang w:val="sk-SK"/>
              </w:rPr>
              <w:t xml:space="preserve"> DPH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C8A8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9AF2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2D516" w14:textId="77777777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760C" w14:textId="2026B6AB" w:rsidR="00D11DA4" w:rsidRPr="00846412" w:rsidRDefault="00D11DA4" w:rsidP="009F14CE">
            <w:pPr>
              <w:rPr>
                <w:sz w:val="24"/>
                <w:szCs w:val="24"/>
                <w:lang w:val="sk-SK"/>
              </w:rPr>
            </w:pPr>
          </w:p>
        </w:tc>
      </w:tr>
    </w:tbl>
    <w:p w14:paraId="1CCCEAED" w14:textId="77777777" w:rsidR="00D11DA4" w:rsidRDefault="00D11DA4" w:rsidP="00D11DA4">
      <w:pPr>
        <w:rPr>
          <w:b/>
          <w:bCs/>
          <w:sz w:val="24"/>
          <w:szCs w:val="24"/>
          <w:lang w:val="sk-SK"/>
        </w:rPr>
      </w:pPr>
    </w:p>
    <w:p w14:paraId="325DA7FF" w14:textId="77777777" w:rsidR="00D11DA4" w:rsidRDefault="00D11DA4"/>
    <w:sectPr w:rsidR="00D11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DA4"/>
    <w:rsid w:val="003B4727"/>
    <w:rsid w:val="005E6BB5"/>
    <w:rsid w:val="00D11DA4"/>
    <w:rsid w:val="00F1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772B1"/>
  <w15:chartTrackingRefBased/>
  <w15:docId w15:val="{D0ED84E3-D21E-40E7-A646-65FDB76D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11D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FontStyle17">
    <w:name w:val="Font Style17"/>
    <w:uiPriority w:val="99"/>
    <w:rsid w:val="00D11DA4"/>
    <w:rPr>
      <w:rFonts w:ascii="Calibri" w:hAnsi="Calibri" w:cs="Calibri"/>
      <w:sz w:val="20"/>
      <w:szCs w:val="20"/>
    </w:rPr>
  </w:style>
  <w:style w:type="paragraph" w:customStyle="1" w:styleId="Style4">
    <w:name w:val="Style4"/>
    <w:basedOn w:val="Normlny"/>
    <w:uiPriority w:val="99"/>
    <w:rsid w:val="00D11DA4"/>
    <w:pPr>
      <w:widowControl w:val="0"/>
      <w:autoSpaceDE w:val="0"/>
      <w:autoSpaceDN w:val="0"/>
      <w:adjustRightInd w:val="0"/>
      <w:spacing w:line="290" w:lineRule="exact"/>
      <w:jc w:val="left"/>
    </w:pPr>
    <w:rPr>
      <w:rFonts w:ascii="Calibri" w:hAnsi="Calibri" w:cs="Calibri"/>
      <w:sz w:val="24"/>
      <w:szCs w:val="24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RT-SIBE-20170412</dc:creator>
  <cp:keywords/>
  <dc:description/>
  <cp:lastModifiedBy>RT-SIBE-20170412</cp:lastModifiedBy>
  <cp:revision>2</cp:revision>
  <dcterms:created xsi:type="dcterms:W3CDTF">2022-05-25T07:23:00Z</dcterms:created>
  <dcterms:modified xsi:type="dcterms:W3CDTF">2022-05-25T07:36:00Z</dcterms:modified>
</cp:coreProperties>
</file>